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委托测试单</w:t>
      </w:r>
    </w:p>
    <w:tbl>
      <w:tblPr>
        <w:tblStyle w:val="5"/>
        <w:tblpPr w:leftFromText="180" w:rightFromText="180" w:vertAnchor="page" w:horzAnchor="page" w:tblpXSpec="center" w:tblpY="3076"/>
        <w:tblOverlap w:val="never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688"/>
        <w:gridCol w:w="407"/>
        <w:gridCol w:w="1190"/>
        <w:gridCol w:w="587"/>
        <w:gridCol w:w="800"/>
        <w:gridCol w:w="207"/>
        <w:gridCol w:w="793"/>
        <w:gridCol w:w="363"/>
        <w:gridCol w:w="247"/>
        <w:gridCol w:w="678"/>
        <w:gridCol w:w="122"/>
        <w:gridCol w:w="143"/>
        <w:gridCol w:w="782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27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样品信息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委托单位信息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7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75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委托人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电 话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邮 箱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样品性质</w:t>
            </w:r>
          </w:p>
        </w:tc>
        <w:tc>
          <w:tcPr>
            <w:tcW w:w="860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毒性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腐蚀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易燃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易爆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 w:firstLine="211" w:firstLineChars="10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*是否有磁性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是否性质稳定</w:t>
            </w:r>
          </w:p>
        </w:tc>
        <w:tc>
          <w:tcPr>
            <w:tcW w:w="39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*是否回收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*是否留样</w:t>
            </w:r>
          </w:p>
        </w:tc>
        <w:tc>
          <w:tcPr>
            <w:tcW w:w="39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 w:firstLine="422" w:firstLineChars="20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 w:firstLine="211" w:firstLineChars="1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检测目的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委托检测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其他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（       ）     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熔 点</w:t>
            </w:r>
          </w:p>
        </w:tc>
        <w:tc>
          <w:tcPr>
            <w:tcW w:w="15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沸 点</w:t>
            </w: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211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送样方式</w:t>
            </w:r>
          </w:p>
        </w:tc>
        <w:tc>
          <w:tcPr>
            <w:tcW w:w="860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自送样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快递寄样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带样自主测试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211" w:firstLineChars="1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检测时限</w:t>
            </w:r>
          </w:p>
        </w:tc>
        <w:tc>
          <w:tcPr>
            <w:tcW w:w="860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 w:firstLine="422" w:firstLineChars="2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7-10个工作日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加急3个工作日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211" w:firstLineChars="1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保存要求</w:t>
            </w:r>
          </w:p>
        </w:tc>
        <w:tc>
          <w:tcPr>
            <w:tcW w:w="860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室温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4℃冰箱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-80℃冰箱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干燥箱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211" w:firstLineChars="1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报告类型</w:t>
            </w:r>
          </w:p>
        </w:tc>
        <w:tc>
          <w:tcPr>
            <w:tcW w:w="860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原始数据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数据报告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报告发送方式</w:t>
            </w:r>
          </w:p>
        </w:tc>
        <w:tc>
          <w:tcPr>
            <w:tcW w:w="860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自取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发送Email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寄送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微信发送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付费</w:t>
            </w:r>
          </w:p>
        </w:tc>
        <w:tc>
          <w:tcPr>
            <w:tcW w:w="860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月结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季度结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按合同约定时间结算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样品信息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样品名称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及类别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样品状态及颜色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检测要求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26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60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</w:tbl>
    <w:p>
      <w:pPr>
        <w:tabs>
          <w:tab w:val="left" w:pos="7575"/>
        </w:tabs>
        <w:spacing w:line="260" w:lineRule="atLeast"/>
        <w:ind w:right="560"/>
      </w:pPr>
    </w:p>
    <w:p>
      <w:pPr>
        <w:tabs>
          <w:tab w:val="left" w:pos="7575"/>
        </w:tabs>
        <w:spacing w:line="260" w:lineRule="atLeast"/>
        <w:ind w:right="560"/>
      </w:pPr>
    </w:p>
    <w:sectPr>
      <w:headerReference r:id="rId3" w:type="default"/>
      <w:pgSz w:w="11906" w:h="16838"/>
      <w:pgMar w:top="1440" w:right="1797" w:bottom="1440" w:left="1797" w:header="113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sz w:val="21"/>
        <w:szCs w:val="21"/>
      </w:rPr>
    </w:pPr>
  </w:p>
  <w:tbl>
    <w:tblPr>
      <w:tblStyle w:val="6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02"/>
      <w:gridCol w:w="3200"/>
      <w:gridCol w:w="252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802" w:type="dxa"/>
          <w:vAlign w:val="center"/>
        </w:tcPr>
        <w:p>
          <w:pPr>
            <w:pStyle w:val="3"/>
            <w:pBdr>
              <w:bottom w:val="none" w:color="auto" w:sz="0" w:space="0"/>
            </w:pBdr>
            <w:tabs>
              <w:tab w:val="clear" w:pos="4153"/>
              <w:tab w:val="clear" w:pos="8306"/>
            </w:tabs>
            <w:adjustRightInd w:val="0"/>
            <w:jc w:val="left"/>
            <w:rPr>
              <w:kern w:val="0"/>
              <w:sz w:val="21"/>
              <w:szCs w:val="21"/>
            </w:rPr>
          </w:pPr>
          <w:r>
            <w:rPr>
              <w:kern w:val="0"/>
              <w:sz w:val="21"/>
              <w:szCs w:val="21"/>
            </w:rPr>
            <w:t>江苏师范大学分析测试中心</w:t>
          </w:r>
        </w:p>
      </w:tc>
      <w:tc>
        <w:tcPr>
          <w:tcW w:w="3200" w:type="dxa"/>
          <w:vAlign w:val="center"/>
        </w:tcPr>
        <w:p>
          <w:pPr>
            <w:pStyle w:val="3"/>
            <w:pBdr>
              <w:bottom w:val="none" w:color="auto" w:sz="0" w:space="0"/>
            </w:pBdr>
            <w:tabs>
              <w:tab w:val="clear" w:pos="4153"/>
              <w:tab w:val="clear" w:pos="8306"/>
            </w:tabs>
            <w:adjustRightInd w:val="0"/>
            <w:rPr>
              <w:kern w:val="0"/>
              <w:sz w:val="21"/>
              <w:szCs w:val="21"/>
            </w:rPr>
          </w:pPr>
          <w:r>
            <w:rPr>
              <w:kern w:val="0"/>
              <w:sz w:val="21"/>
              <w:szCs w:val="21"/>
            </w:rPr>
            <w:t>综合表格</w:t>
          </w:r>
        </w:p>
      </w:tc>
      <w:tc>
        <w:tcPr>
          <w:tcW w:w="2526" w:type="dxa"/>
          <w:vAlign w:val="center"/>
        </w:tcPr>
        <w:p>
          <w:pPr>
            <w:pStyle w:val="3"/>
            <w:pBdr>
              <w:bottom w:val="none" w:color="auto" w:sz="0" w:space="0"/>
            </w:pBdr>
            <w:tabs>
              <w:tab w:val="clear" w:pos="4153"/>
              <w:tab w:val="clear" w:pos="8306"/>
            </w:tabs>
            <w:adjustRightInd w:val="0"/>
            <w:jc w:val="right"/>
            <w:rPr>
              <w:kern w:val="0"/>
              <w:sz w:val="21"/>
              <w:szCs w:val="21"/>
            </w:rPr>
          </w:pPr>
          <w:r>
            <w:rPr>
              <w:kern w:val="0"/>
              <w:sz w:val="21"/>
              <w:szCs w:val="21"/>
            </w:rPr>
            <w:t>JSUN-ZH-3</w:t>
          </w:r>
          <w:r>
            <w:rPr>
              <w:rFonts w:hint="eastAsia"/>
              <w:kern w:val="0"/>
              <w:sz w:val="21"/>
              <w:szCs w:val="21"/>
            </w:rPr>
            <w:t>3</w:t>
          </w:r>
        </w:p>
      </w:tc>
    </w:tr>
  </w:tbl>
  <w:p>
    <w:pPr>
      <w:jc w:val="left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OThiODc0MjFhMWYyZTQwZWJlMTk3YTMxYjg2MWYifQ=="/>
  </w:docVars>
  <w:rsids>
    <w:rsidRoot w:val="009F45BD"/>
    <w:rsid w:val="006A266D"/>
    <w:rsid w:val="009F45BD"/>
    <w:rsid w:val="00C00226"/>
    <w:rsid w:val="076E1128"/>
    <w:rsid w:val="0B940584"/>
    <w:rsid w:val="1E3D72FC"/>
    <w:rsid w:val="1F8A6B97"/>
    <w:rsid w:val="23BB0757"/>
    <w:rsid w:val="2F573C7F"/>
    <w:rsid w:val="35A20ABB"/>
    <w:rsid w:val="371E3129"/>
    <w:rsid w:val="3CA3120F"/>
    <w:rsid w:val="3E4A2E23"/>
    <w:rsid w:val="4BFE01F6"/>
    <w:rsid w:val="4FD338FE"/>
    <w:rsid w:val="6E225C36"/>
    <w:rsid w:val="6FE23626"/>
    <w:rsid w:val="703C495D"/>
    <w:rsid w:val="708515BE"/>
    <w:rsid w:val="77E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标题 Char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1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259</Characters>
  <Lines>4</Lines>
  <Paragraphs>1</Paragraphs>
  <TotalTime>27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2021-03-10T08:39:00Z</dcterms:created>
  <dc:creator>沐来龙</dc:creator>
  <cp:lastModifiedBy>qzuser</cp:lastModifiedBy>
  <cp:lastPrinted>2021-11-19T08:38:00Z</cp:lastPrinted>
  <dcterms:modified xsi:type="dcterms:W3CDTF">2023-06-13T07:44:22Z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6D6B9EC18B2249EEBCCE9446FE1B0121</vt:lpwstr>
  </property>
</Properties>
</file>