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61" w:rsidRDefault="00513A61" w:rsidP="00AF54A4">
      <w:pPr>
        <w:spacing w:before="120" w:line="680" w:lineRule="exact"/>
        <w:jc w:val="center"/>
        <w:rPr>
          <w:rFonts w:ascii="黑体" w:eastAsia="黑体" w:hAnsi="黑体"/>
          <w:sz w:val="50"/>
          <w:szCs w:val="50"/>
        </w:rPr>
      </w:pPr>
    </w:p>
    <w:p w:rsidR="00513A61" w:rsidRDefault="00513A61" w:rsidP="00AF54A4">
      <w:pPr>
        <w:spacing w:before="120" w:line="680" w:lineRule="exact"/>
        <w:jc w:val="center"/>
        <w:rPr>
          <w:rFonts w:ascii="黑体" w:eastAsia="黑体" w:hAnsi="黑体"/>
          <w:sz w:val="50"/>
          <w:szCs w:val="50"/>
        </w:rPr>
      </w:pPr>
    </w:p>
    <w:p w:rsidR="00EF3B16" w:rsidRDefault="00AF54A4" w:rsidP="00AF54A4">
      <w:pPr>
        <w:spacing w:before="120" w:line="680" w:lineRule="exact"/>
        <w:jc w:val="center"/>
        <w:rPr>
          <w:rFonts w:ascii="黑体" w:eastAsia="黑体" w:hAnsi="黑体" w:hint="eastAsia"/>
          <w:sz w:val="50"/>
          <w:szCs w:val="50"/>
        </w:rPr>
      </w:pPr>
      <w:r w:rsidRPr="00BB662B">
        <w:rPr>
          <w:rFonts w:ascii="黑体" w:eastAsia="黑体" w:hAnsi="黑体" w:hint="eastAsia"/>
          <w:sz w:val="50"/>
          <w:szCs w:val="50"/>
        </w:rPr>
        <w:t>2019年度</w:t>
      </w:r>
      <w:r w:rsidR="00EF3B16" w:rsidRPr="00BB662B">
        <w:rPr>
          <w:rFonts w:ascii="黑体" w:eastAsia="黑体" w:hAnsi="黑体"/>
          <w:sz w:val="50"/>
          <w:szCs w:val="50"/>
        </w:rPr>
        <w:t xml:space="preserve"> </w:t>
      </w:r>
      <w:r w:rsidRPr="00BB662B">
        <w:rPr>
          <w:rFonts w:ascii="黑体" w:eastAsia="黑体" w:hAnsi="黑体" w:hint="eastAsia"/>
          <w:sz w:val="50"/>
          <w:szCs w:val="50"/>
        </w:rPr>
        <w:t>实验室危险化学品</w:t>
      </w:r>
      <w:bookmarkStart w:id="0" w:name="_GoBack"/>
    </w:p>
    <w:p w:rsidR="00AF54A4" w:rsidRPr="00BB662B" w:rsidRDefault="00AF54A4" w:rsidP="00AF54A4">
      <w:pPr>
        <w:spacing w:before="120" w:line="680" w:lineRule="exact"/>
        <w:jc w:val="center"/>
        <w:rPr>
          <w:rFonts w:ascii="黑体" w:eastAsia="黑体" w:hAnsi="黑体"/>
          <w:spacing w:val="16"/>
          <w:sz w:val="50"/>
          <w:szCs w:val="50"/>
        </w:rPr>
      </w:pPr>
      <w:r w:rsidRPr="00BB662B">
        <w:rPr>
          <w:rFonts w:ascii="黑体" w:eastAsia="黑体" w:hAnsi="黑体" w:hint="eastAsia"/>
          <w:sz w:val="50"/>
          <w:szCs w:val="50"/>
        </w:rPr>
        <w:t>安全管理专项检查工作总结</w:t>
      </w:r>
      <w:bookmarkEnd w:id="0"/>
    </w:p>
    <w:p w:rsidR="00AF54A4" w:rsidRDefault="00AF54A4" w:rsidP="00AF54A4">
      <w:pPr>
        <w:spacing w:before="120" w:line="440" w:lineRule="exact"/>
        <w:jc w:val="center"/>
        <w:rPr>
          <w:rFonts w:eastAsia="楷体_GB2312"/>
          <w:spacing w:val="16"/>
        </w:rPr>
      </w:pPr>
    </w:p>
    <w:p w:rsidR="00AF54A4" w:rsidRDefault="00AF54A4" w:rsidP="00AF54A4">
      <w:pPr>
        <w:spacing w:before="120" w:line="400" w:lineRule="exact"/>
        <w:jc w:val="center"/>
        <w:rPr>
          <w:rFonts w:eastAsia="楷体_GB2312"/>
          <w:spacing w:val="16"/>
        </w:rPr>
      </w:pPr>
    </w:p>
    <w:p w:rsidR="00AF54A4" w:rsidRDefault="00AF54A4" w:rsidP="00AF54A4">
      <w:pPr>
        <w:spacing w:before="120" w:line="400" w:lineRule="exact"/>
        <w:jc w:val="center"/>
        <w:rPr>
          <w:rFonts w:eastAsia="楷体_GB2312"/>
          <w:spacing w:val="16"/>
        </w:rPr>
      </w:pPr>
    </w:p>
    <w:p w:rsidR="00AF54A4" w:rsidRDefault="00AF54A4" w:rsidP="00AF54A4">
      <w:pPr>
        <w:spacing w:before="120" w:line="400" w:lineRule="exact"/>
        <w:jc w:val="center"/>
        <w:rPr>
          <w:spacing w:val="16"/>
          <w:sz w:val="32"/>
        </w:rPr>
      </w:pPr>
    </w:p>
    <w:p w:rsidR="00EF3B16" w:rsidRDefault="00EF3B16" w:rsidP="00A55769">
      <w:pPr>
        <w:adjustRightInd w:val="0"/>
        <w:snapToGrid w:val="0"/>
        <w:spacing w:line="920" w:lineRule="exact"/>
        <w:ind w:firstLineChars="400" w:firstLine="1632"/>
        <w:rPr>
          <w:rFonts w:eastAsia="黑体" w:hint="eastAsia"/>
          <w:spacing w:val="4"/>
          <w:sz w:val="40"/>
        </w:rPr>
      </w:pPr>
    </w:p>
    <w:p w:rsidR="00AF54A4" w:rsidRDefault="00A55769" w:rsidP="00A55769">
      <w:pPr>
        <w:adjustRightInd w:val="0"/>
        <w:snapToGrid w:val="0"/>
        <w:spacing w:line="920" w:lineRule="exact"/>
        <w:ind w:firstLineChars="400" w:firstLine="1632"/>
        <w:rPr>
          <w:rFonts w:eastAsia="黑体"/>
          <w:spacing w:val="4"/>
          <w:sz w:val="40"/>
          <w:u w:val="single"/>
        </w:rPr>
      </w:pPr>
      <w:r>
        <w:rPr>
          <w:rFonts w:eastAsia="黑体" w:hint="eastAsia"/>
          <w:spacing w:val="4"/>
          <w:sz w:val="40"/>
        </w:rPr>
        <w:t>单位名称</w:t>
      </w:r>
      <w:r w:rsidR="00AF54A4" w:rsidRPr="00AD2036">
        <w:rPr>
          <w:rFonts w:ascii="仿宋_GB2312" w:eastAsia="仿宋_GB2312" w:hAnsi="黑体" w:hint="eastAsia"/>
          <w:sz w:val="32"/>
        </w:rPr>
        <w:t>（公章）</w:t>
      </w:r>
      <w:r w:rsidR="00AF54A4">
        <w:rPr>
          <w:rFonts w:eastAsia="黑体"/>
          <w:spacing w:val="4"/>
          <w:sz w:val="40"/>
        </w:rPr>
        <w:t>：</w:t>
      </w:r>
      <w:r w:rsidR="00EF3B16">
        <w:rPr>
          <w:rFonts w:eastAsia="黑体"/>
          <w:spacing w:val="4"/>
          <w:sz w:val="40"/>
          <w:u w:val="single"/>
        </w:rPr>
        <w:t xml:space="preserve"> </w:t>
      </w:r>
    </w:p>
    <w:p w:rsidR="00AF54A4" w:rsidRDefault="00AF54A4" w:rsidP="00AF54A4">
      <w:pPr>
        <w:adjustRightInd w:val="0"/>
        <w:snapToGrid w:val="0"/>
        <w:spacing w:line="920" w:lineRule="exact"/>
        <w:ind w:firstLineChars="260" w:firstLine="1040"/>
        <w:rPr>
          <w:rFonts w:eastAsia="黑体"/>
          <w:spacing w:val="4"/>
          <w:sz w:val="40"/>
          <w:u w:val="single"/>
        </w:rPr>
      </w:pPr>
      <w:r>
        <w:rPr>
          <w:rFonts w:eastAsia="黑体"/>
          <w:kern w:val="0"/>
          <w:sz w:val="40"/>
        </w:rPr>
        <w:t>    </w:t>
      </w:r>
      <w:r w:rsidR="00513A61">
        <w:rPr>
          <w:rFonts w:eastAsia="黑体" w:hint="eastAsia"/>
          <w:kern w:val="0"/>
          <w:sz w:val="40"/>
        </w:rPr>
        <w:t>撰写人</w:t>
      </w:r>
      <w:r>
        <w:rPr>
          <w:rFonts w:eastAsia="黑体"/>
          <w:spacing w:val="4"/>
          <w:sz w:val="40"/>
        </w:rPr>
        <w:t>：</w:t>
      </w:r>
    </w:p>
    <w:p w:rsidR="00AF54A4" w:rsidRDefault="00AF54A4" w:rsidP="000C4044">
      <w:pPr>
        <w:adjustRightInd w:val="0"/>
        <w:snapToGrid w:val="0"/>
        <w:spacing w:beforeLines="50" w:afterLines="50" w:line="920" w:lineRule="exact"/>
        <w:ind w:firstLineChars="260" w:firstLine="1040"/>
        <w:rPr>
          <w:rFonts w:eastAsia="黑体"/>
          <w:spacing w:val="4"/>
          <w:sz w:val="40"/>
          <w:u w:val="single"/>
        </w:rPr>
      </w:pPr>
      <w:r>
        <w:rPr>
          <w:rFonts w:eastAsia="黑体"/>
          <w:kern w:val="0"/>
          <w:sz w:val="40"/>
        </w:rPr>
        <w:t xml:space="preserve">    </w:t>
      </w:r>
      <w:r w:rsidRPr="00A55769">
        <w:rPr>
          <w:rFonts w:eastAsia="黑体" w:hint="eastAsia"/>
          <w:spacing w:val="100"/>
          <w:kern w:val="0"/>
          <w:sz w:val="40"/>
          <w:fitText w:val="1600" w:id="2035535873"/>
        </w:rPr>
        <w:t>审核</w:t>
      </w:r>
      <w:r w:rsidRPr="00A55769">
        <w:rPr>
          <w:rFonts w:eastAsia="黑体" w:hint="eastAsia"/>
          <w:kern w:val="0"/>
          <w:sz w:val="40"/>
          <w:fitText w:val="1600" w:id="2035535873"/>
        </w:rPr>
        <w:t>人</w:t>
      </w:r>
      <w:r>
        <w:rPr>
          <w:rFonts w:eastAsia="黑体"/>
          <w:spacing w:val="4"/>
          <w:sz w:val="40"/>
        </w:rPr>
        <w:t>：</w:t>
      </w:r>
    </w:p>
    <w:p w:rsidR="00AF54A4" w:rsidRPr="00BB662B" w:rsidRDefault="00AF54A4" w:rsidP="000C4044">
      <w:pPr>
        <w:adjustRightInd w:val="0"/>
        <w:snapToGrid w:val="0"/>
        <w:spacing w:beforeLines="50" w:afterLines="50" w:line="920" w:lineRule="exact"/>
        <w:ind w:firstLineChars="260" w:firstLine="1040"/>
        <w:rPr>
          <w:rFonts w:eastAsia="黑体"/>
          <w:kern w:val="0"/>
          <w:sz w:val="40"/>
        </w:rPr>
      </w:pPr>
    </w:p>
    <w:p w:rsidR="00AF54A4" w:rsidRDefault="00AF54A4" w:rsidP="000C4044">
      <w:pPr>
        <w:adjustRightInd w:val="0"/>
        <w:snapToGrid w:val="0"/>
        <w:spacing w:beforeLines="50" w:afterLines="50" w:line="920" w:lineRule="exact"/>
        <w:ind w:firstLineChars="260" w:firstLine="1061"/>
        <w:rPr>
          <w:rFonts w:eastAsia="黑体" w:hint="eastAsia"/>
          <w:spacing w:val="4"/>
          <w:sz w:val="40"/>
        </w:rPr>
      </w:pPr>
    </w:p>
    <w:p w:rsidR="00EF3B16" w:rsidRDefault="00EF3B16" w:rsidP="000C4044">
      <w:pPr>
        <w:adjustRightInd w:val="0"/>
        <w:snapToGrid w:val="0"/>
        <w:spacing w:beforeLines="50" w:afterLines="50" w:line="920" w:lineRule="exact"/>
        <w:ind w:firstLineChars="260" w:firstLine="1061"/>
        <w:rPr>
          <w:rFonts w:eastAsia="黑体"/>
          <w:spacing w:val="4"/>
          <w:sz w:val="40"/>
        </w:rPr>
      </w:pPr>
    </w:p>
    <w:p w:rsidR="00AF54A4" w:rsidRDefault="00AF54A4" w:rsidP="00AF54A4">
      <w:pPr>
        <w:spacing w:line="700" w:lineRule="exact"/>
        <w:jc w:val="center"/>
        <w:rPr>
          <w:rFonts w:eastAsia="黑体" w:hint="eastAsia"/>
          <w:spacing w:val="4"/>
          <w:sz w:val="36"/>
          <w:szCs w:val="32"/>
        </w:rPr>
      </w:pPr>
      <w:r>
        <w:rPr>
          <w:rFonts w:eastAsia="黑体"/>
          <w:spacing w:val="4"/>
          <w:sz w:val="36"/>
          <w:szCs w:val="32"/>
        </w:rPr>
        <w:t>年</w:t>
      </w:r>
      <w:r w:rsidR="00EF3B16">
        <w:rPr>
          <w:rFonts w:eastAsia="黑体" w:hint="eastAsia"/>
          <w:spacing w:val="4"/>
          <w:sz w:val="36"/>
          <w:szCs w:val="32"/>
        </w:rPr>
        <w:t xml:space="preserve"> </w:t>
      </w:r>
      <w:r>
        <w:rPr>
          <w:rFonts w:eastAsia="黑体"/>
          <w:spacing w:val="4"/>
          <w:sz w:val="36"/>
          <w:szCs w:val="32"/>
        </w:rPr>
        <w:t>月</w:t>
      </w:r>
      <w:r w:rsidR="00BF192D">
        <w:rPr>
          <w:rFonts w:eastAsia="黑体" w:hint="eastAsia"/>
          <w:spacing w:val="4"/>
          <w:sz w:val="36"/>
          <w:szCs w:val="32"/>
        </w:rPr>
        <w:t xml:space="preserve"> </w:t>
      </w:r>
      <w:r>
        <w:rPr>
          <w:rFonts w:eastAsia="黑体"/>
          <w:spacing w:val="4"/>
          <w:sz w:val="36"/>
          <w:szCs w:val="32"/>
        </w:rPr>
        <w:t>日</w:t>
      </w:r>
    </w:p>
    <w:p w:rsidR="00EF3B16" w:rsidRDefault="00EF3B16" w:rsidP="00AF54A4">
      <w:pPr>
        <w:spacing w:line="700" w:lineRule="exact"/>
        <w:jc w:val="center"/>
        <w:rPr>
          <w:rFonts w:eastAsia="黑体" w:hint="eastAsia"/>
          <w:spacing w:val="4"/>
          <w:sz w:val="36"/>
          <w:szCs w:val="32"/>
        </w:rPr>
      </w:pPr>
    </w:p>
    <w:p w:rsidR="00EF3B16" w:rsidRDefault="00EF3B16" w:rsidP="00EF3B16">
      <w:pPr>
        <w:autoSpaceDE w:val="0"/>
        <w:autoSpaceDN w:val="0"/>
        <w:adjustRightInd w:val="0"/>
        <w:jc w:val="center"/>
        <w:rPr>
          <w:rFonts w:ascii="宋体" w:cs="宋体"/>
          <w:kern w:val="0"/>
          <w:sz w:val="44"/>
          <w:szCs w:val="44"/>
        </w:rPr>
      </w:pPr>
      <w:r>
        <w:rPr>
          <w:rFonts w:ascii="宋体" w:cs="宋体" w:hint="eastAsia"/>
          <w:kern w:val="0"/>
          <w:sz w:val="44"/>
          <w:szCs w:val="44"/>
        </w:rPr>
        <w:lastRenderedPageBreak/>
        <w:t>报告提纲</w:t>
      </w:r>
    </w:p>
    <w:p w:rsidR="00EF3B16" w:rsidRDefault="00EF3B16" w:rsidP="00EF3B16">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一、自查方案</w:t>
      </w:r>
    </w:p>
    <w:p w:rsidR="00EF3B16" w:rsidRPr="0025640F" w:rsidRDefault="00EF3B16" w:rsidP="00EF3B16">
      <w:pPr>
        <w:autoSpaceDE w:val="0"/>
        <w:autoSpaceDN w:val="0"/>
        <w:adjustRightInd w:val="0"/>
        <w:ind w:firstLineChars="200" w:firstLine="720"/>
        <w:jc w:val="left"/>
        <w:rPr>
          <w:rFonts w:ascii="仿宋_GB2312" w:eastAsia="仿宋_GB2312" w:cs="FangSong"/>
          <w:kern w:val="0"/>
          <w:sz w:val="36"/>
          <w:szCs w:val="36"/>
        </w:rPr>
      </w:pPr>
      <w:r w:rsidRPr="0025640F">
        <w:rPr>
          <w:rFonts w:ascii="仿宋_GB2312" w:eastAsia="仿宋_GB2312" w:cs="FangSong" w:hint="eastAsia"/>
          <w:kern w:val="0"/>
          <w:sz w:val="36"/>
          <w:szCs w:val="36"/>
        </w:rPr>
        <w:t>主要包括自查工作布置情况、检查人员配备、检查地点分布等。</w:t>
      </w:r>
    </w:p>
    <w:p w:rsidR="00EF3B16" w:rsidRDefault="00EF3B16" w:rsidP="00EF3B16">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二、自查检查情况</w:t>
      </w:r>
    </w:p>
    <w:p w:rsidR="00EF3B16" w:rsidRPr="0025640F" w:rsidRDefault="00EF3B16" w:rsidP="00EF3B16">
      <w:pPr>
        <w:autoSpaceDE w:val="0"/>
        <w:autoSpaceDN w:val="0"/>
        <w:adjustRightInd w:val="0"/>
        <w:ind w:firstLineChars="200" w:firstLine="720"/>
        <w:jc w:val="left"/>
        <w:rPr>
          <w:rFonts w:ascii="仿宋_GB2312" w:eastAsia="仿宋_GB2312" w:cs="FangSong"/>
          <w:kern w:val="0"/>
          <w:sz w:val="36"/>
          <w:szCs w:val="36"/>
        </w:rPr>
      </w:pPr>
      <w:r>
        <w:rPr>
          <w:rFonts w:ascii="仿宋_GB2312" w:eastAsia="仿宋_GB2312" w:cs="FangSong" w:hint="eastAsia"/>
          <w:kern w:val="0"/>
          <w:sz w:val="36"/>
          <w:szCs w:val="36"/>
        </w:rPr>
        <w:t>主要包括检查中发现的问题和实验室安全管理方面好的做法和典型案例。</w:t>
      </w:r>
    </w:p>
    <w:p w:rsidR="00EF3B16" w:rsidRDefault="00EF3B16" w:rsidP="00EF3B16">
      <w:pPr>
        <w:autoSpaceDE w:val="0"/>
        <w:autoSpaceDN w:val="0"/>
        <w:adjustRightInd w:val="0"/>
        <w:jc w:val="left"/>
        <w:rPr>
          <w:rFonts w:ascii="黑体" w:eastAsia="黑体" w:cs="黑体"/>
          <w:kern w:val="0"/>
          <w:sz w:val="32"/>
          <w:szCs w:val="32"/>
        </w:rPr>
      </w:pPr>
      <w:r>
        <w:rPr>
          <w:rFonts w:ascii="黑体" w:eastAsia="黑体" w:cs="黑体" w:hint="eastAsia"/>
          <w:kern w:val="0"/>
          <w:sz w:val="32"/>
          <w:szCs w:val="32"/>
        </w:rPr>
        <w:t>三、整改情况</w:t>
      </w:r>
    </w:p>
    <w:p w:rsidR="00EF3B16" w:rsidRDefault="00EF3B16" w:rsidP="00EF3B16">
      <w:pPr>
        <w:autoSpaceDE w:val="0"/>
        <w:autoSpaceDN w:val="0"/>
        <w:adjustRightInd w:val="0"/>
        <w:ind w:firstLineChars="200" w:firstLine="720"/>
        <w:jc w:val="left"/>
        <w:rPr>
          <w:rFonts w:ascii="仿宋_GB2312" w:eastAsia="仿宋_GB2312" w:cs="FangSong"/>
          <w:kern w:val="0"/>
          <w:sz w:val="36"/>
          <w:szCs w:val="36"/>
        </w:rPr>
      </w:pPr>
      <w:r w:rsidRPr="0025640F">
        <w:rPr>
          <w:rFonts w:ascii="仿宋_GB2312" w:eastAsia="仿宋_GB2312" w:cs="FangSong" w:hint="eastAsia"/>
          <w:kern w:val="0"/>
          <w:sz w:val="36"/>
          <w:szCs w:val="36"/>
        </w:rPr>
        <w:t>主要包括整改工作总体实施情况、整改责任人、整改时间节点等。</w:t>
      </w:r>
      <w:r>
        <w:rPr>
          <w:rFonts w:ascii="仿宋_GB2312" w:eastAsia="仿宋_GB2312" w:cs="FangSong" w:hint="eastAsia"/>
          <w:kern w:val="0"/>
          <w:sz w:val="36"/>
          <w:szCs w:val="36"/>
        </w:rPr>
        <w:t xml:space="preserve"> </w:t>
      </w:r>
      <w:r w:rsidRPr="0025640F">
        <w:rPr>
          <w:rFonts w:ascii="仿宋_GB2312" w:eastAsia="仿宋_GB2312" w:cs="FangSong" w:hint="eastAsia"/>
          <w:kern w:val="0"/>
          <w:sz w:val="36"/>
          <w:szCs w:val="36"/>
        </w:rPr>
        <w:t>对自查中发现的问题进行逐条整改，主要内容包括：存在问题描述、原因分析、整改措施与结果等</w:t>
      </w:r>
      <w:r>
        <w:rPr>
          <w:rFonts w:ascii="仿宋_GB2312" w:eastAsia="仿宋_GB2312" w:cs="FangSong" w:hint="eastAsia"/>
          <w:kern w:val="0"/>
          <w:sz w:val="36"/>
          <w:szCs w:val="36"/>
        </w:rPr>
        <w:t>。</w:t>
      </w:r>
    </w:p>
    <w:p w:rsidR="00EF3B16" w:rsidRPr="00EF3B16" w:rsidRDefault="00EF3B16" w:rsidP="00AF54A4">
      <w:pPr>
        <w:spacing w:line="700" w:lineRule="exact"/>
        <w:jc w:val="center"/>
        <w:rPr>
          <w:rFonts w:eastAsia="黑体"/>
          <w:spacing w:val="4"/>
          <w:sz w:val="36"/>
          <w:szCs w:val="32"/>
        </w:rPr>
      </w:pPr>
    </w:p>
    <w:p w:rsidR="00460D6C" w:rsidRDefault="00460D6C"/>
    <w:sectPr w:rsidR="00460D6C" w:rsidSect="00517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142" w:rsidRDefault="00E12142" w:rsidP="00BF192D">
      <w:r>
        <w:separator/>
      </w:r>
    </w:p>
  </w:endnote>
  <w:endnote w:type="continuationSeparator" w:id="1">
    <w:p w:rsidR="00E12142" w:rsidRDefault="00E12142" w:rsidP="00BF19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7A"/>
    <w:family w:val="modern"/>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142" w:rsidRDefault="00E12142" w:rsidP="00BF192D">
      <w:r>
        <w:separator/>
      </w:r>
    </w:p>
  </w:footnote>
  <w:footnote w:type="continuationSeparator" w:id="1">
    <w:p w:rsidR="00E12142" w:rsidRDefault="00E12142" w:rsidP="00BF19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4A4"/>
    <w:rsid w:val="000C4044"/>
    <w:rsid w:val="00460D6C"/>
    <w:rsid w:val="00513A61"/>
    <w:rsid w:val="00517206"/>
    <w:rsid w:val="007600AC"/>
    <w:rsid w:val="00A55769"/>
    <w:rsid w:val="00A86111"/>
    <w:rsid w:val="00AF54A4"/>
    <w:rsid w:val="00BF192D"/>
    <w:rsid w:val="00C81BB4"/>
    <w:rsid w:val="00E12142"/>
    <w:rsid w:val="00EF3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92D"/>
    <w:rPr>
      <w:rFonts w:ascii="Times New Roman" w:eastAsia="宋体" w:hAnsi="Times New Roman" w:cs="Times New Roman"/>
      <w:sz w:val="18"/>
      <w:szCs w:val="18"/>
    </w:rPr>
  </w:style>
  <w:style w:type="paragraph" w:styleId="a4">
    <w:name w:val="footer"/>
    <w:basedOn w:val="a"/>
    <w:link w:val="Char0"/>
    <w:uiPriority w:val="99"/>
    <w:semiHidden/>
    <w:unhideWhenUsed/>
    <w:rsid w:val="00BF19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9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Words>
  <Characters>206</Characters>
  <Application>Microsoft Office Word</Application>
  <DocSecurity>0</DocSecurity>
  <Lines>1</Lines>
  <Paragraphs>1</Paragraphs>
  <ScaleCrop>false</ScaleCrop>
  <Company>Sky123.Org</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2019-09-10T07:17:00Z</cp:lastPrinted>
  <dcterms:created xsi:type="dcterms:W3CDTF">2019-09-18T03:14:00Z</dcterms:created>
  <dcterms:modified xsi:type="dcterms:W3CDTF">2019-09-18T03:18:00Z</dcterms:modified>
</cp:coreProperties>
</file>